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Comfortaa" w:cs="Comfortaa" w:eastAsia="Comfortaa" w:hAnsi="Comfortaa"/>
          <w:sz w:val="28"/>
          <w:szCs w:val="28"/>
          <w:vertAlign w:val="baseline"/>
        </w:rPr>
      </w:pPr>
      <w:r w:rsidDel="00000000" w:rsidR="00000000" w:rsidRPr="00000000">
        <w:rPr>
          <w:rFonts w:ascii="Comfortaa" w:cs="Comfortaa" w:eastAsia="Comfortaa" w:hAnsi="Comfortaa"/>
          <w:b w:val="1"/>
          <w:sz w:val="32"/>
          <w:szCs w:val="32"/>
          <w:vertAlign w:val="baseline"/>
          <w:rtl w:val="0"/>
        </w:rPr>
        <w:t xml:space="preserve">Krav om fratrekk for fravær </w:t>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rtl w:val="0"/>
        </w:rPr>
      </w:r>
    </w:p>
    <w:p w:rsidR="00000000" w:rsidDel="00000000" w:rsidP="00000000" w:rsidRDefault="00000000" w:rsidRPr="00000000" w14:paraId="00000003">
      <w:pPr>
        <w:rPr>
          <w:rFonts w:ascii="Lato" w:cs="Lato" w:eastAsia="Lato" w:hAnsi="Lato"/>
          <w:vertAlign w:val="baseline"/>
        </w:rPr>
      </w:pPr>
      <w:r w:rsidDel="00000000" w:rsidR="00000000" w:rsidRPr="00000000">
        <w:rPr>
          <w:rFonts w:ascii="Lato" w:cs="Lato" w:eastAsia="Lato" w:hAnsi="Lato"/>
          <w:vertAlign w:val="baseline"/>
          <w:rtl w:val="0"/>
        </w:rPr>
        <w:t xml:space="preserve">Skjemaet brukes for å kreve at fravær ikke blir ført på vitnemålet Jf. forskrift til friskolelova § 3-40. Det brukes av elever på ungdomskolen og deres foresatte og skal fylles ut innen 31. mai i det året kravet gjelder. Sammen med skjemaet må det legges ved dokumentasjon.</w:t>
      </w:r>
    </w:p>
    <w:p w:rsidR="00000000" w:rsidDel="00000000" w:rsidP="00000000" w:rsidRDefault="00000000" w:rsidRPr="00000000" w14:paraId="00000004">
      <w:pPr>
        <w:shd w:fill="ffffff" w:val="clear"/>
        <w:spacing w:before="240" w:lineRule="auto"/>
        <w:rPr>
          <w:rFonts w:ascii="Lato" w:cs="Lato" w:eastAsia="Lato" w:hAnsi="Lato"/>
          <w:vertAlign w:val="baseline"/>
        </w:rPr>
      </w:pPr>
      <w:r w:rsidDel="00000000" w:rsidR="00000000" w:rsidRPr="00000000">
        <w:rPr>
          <w:rFonts w:ascii="Lato" w:cs="Lato" w:eastAsia="Lato" w:hAnsi="Lato"/>
          <w:vertAlign w:val="baseline"/>
          <w:rtl w:val="0"/>
        </w:rPr>
        <w:t xml:space="preserve">Hovedregelen er at alt fravær på 8., 9. og 10. trinn skal føres på vitnemålet. Eleven eller foreldrene kan kreve at inntil 10 skoledager fravær per skoleår ikke skal føres på vitnemålet. Det er bare hele dager som kan strykes, ikke enkelttimer. Eleven kan også kreve at skolen legger ved en begrunnelse på fraværet til vitnemål. Elever kan kreve å få strøket dokumentert fravær som skyldes; </w:t>
      </w:r>
    </w:p>
    <w:p w:rsidR="00000000" w:rsidDel="00000000" w:rsidP="00000000" w:rsidRDefault="00000000" w:rsidRPr="00000000" w14:paraId="00000005">
      <w:pPr>
        <w:shd w:fill="ffffff" w:val="clear"/>
        <w:rPr>
          <w:rFonts w:ascii="Lato" w:cs="Lato" w:eastAsia="Lato" w:hAnsi="Lato"/>
          <w:vertAlign w:val="baseline"/>
        </w:rPr>
      </w:pPr>
      <w:r w:rsidDel="00000000" w:rsidR="00000000" w:rsidRPr="00000000">
        <w:rPr>
          <w:rtl w:val="0"/>
        </w:rPr>
      </w:r>
    </w:p>
    <w:p w:rsidR="00000000" w:rsidDel="00000000" w:rsidP="00000000" w:rsidRDefault="00000000" w:rsidRPr="00000000" w14:paraId="00000006">
      <w:pPr>
        <w:shd w:fill="ffffff" w:val="clear"/>
        <w:ind w:firstLine="720"/>
        <w:rPr>
          <w:rFonts w:ascii="Lato" w:cs="Lato" w:eastAsia="Lato" w:hAnsi="Lato"/>
          <w:vertAlign w:val="baseline"/>
        </w:rPr>
      </w:pPr>
      <w:r w:rsidDel="00000000" w:rsidR="00000000" w:rsidRPr="00000000">
        <w:rPr>
          <w:rFonts w:ascii="Lato" w:cs="Lato" w:eastAsia="Lato" w:hAnsi="Lato"/>
          <w:vertAlign w:val="baseline"/>
          <w:rtl w:val="0"/>
        </w:rPr>
        <w:t xml:space="preserve">- helsegrunner etter tredje dag</w:t>
      </w:r>
    </w:p>
    <w:p w:rsidR="00000000" w:rsidDel="00000000" w:rsidP="00000000" w:rsidRDefault="00000000" w:rsidRPr="00000000" w14:paraId="00000007">
      <w:pPr>
        <w:shd w:fill="ffffff" w:val="clear"/>
        <w:spacing w:before="48" w:lineRule="auto"/>
        <w:ind w:firstLine="720"/>
        <w:rPr>
          <w:rFonts w:ascii="Lato" w:cs="Lato" w:eastAsia="Lato" w:hAnsi="Lato"/>
          <w:vertAlign w:val="baseline"/>
        </w:rPr>
      </w:pPr>
      <w:r w:rsidDel="00000000" w:rsidR="00000000" w:rsidRPr="00000000">
        <w:rPr>
          <w:rFonts w:ascii="Lato" w:cs="Lato" w:eastAsia="Lato" w:hAnsi="Lato"/>
          <w:vertAlign w:val="baseline"/>
          <w:rtl w:val="0"/>
        </w:rPr>
        <w:t xml:space="preserve">- kronisk sykdom eller funksjonshemming fra første dag</w:t>
      </w:r>
    </w:p>
    <w:p w:rsidR="00000000" w:rsidDel="00000000" w:rsidP="00000000" w:rsidRDefault="00000000" w:rsidRPr="00000000" w14:paraId="00000008">
      <w:pPr>
        <w:shd w:fill="ffffff" w:val="clear"/>
        <w:spacing w:before="48" w:lineRule="auto"/>
        <w:ind w:firstLine="720"/>
        <w:rPr>
          <w:rFonts w:ascii="Lato" w:cs="Lato" w:eastAsia="Lato" w:hAnsi="Lato"/>
          <w:sz w:val="8"/>
          <w:szCs w:val="8"/>
          <w:vertAlign w:val="baseline"/>
        </w:rPr>
      </w:pPr>
      <w:r w:rsidDel="00000000" w:rsidR="00000000" w:rsidRPr="00000000">
        <w:rPr>
          <w:rFonts w:ascii="Lato" w:cs="Lato" w:eastAsia="Lato" w:hAnsi="Lato"/>
          <w:vertAlign w:val="baseline"/>
          <w:rtl w:val="0"/>
        </w:rPr>
        <w:t xml:space="preserve">- innvilget permisjon fra første dag </w:t>
      </w:r>
      <w:r w:rsidDel="00000000" w:rsidR="00000000" w:rsidRPr="00000000">
        <w:rPr>
          <w:rtl w:val="0"/>
        </w:rPr>
      </w:r>
    </w:p>
    <w:p w:rsidR="00000000" w:rsidDel="00000000" w:rsidP="00000000" w:rsidRDefault="00000000" w:rsidRPr="00000000" w14:paraId="00000009">
      <w:pPr>
        <w:shd w:fill="ffffff" w:val="clear"/>
        <w:spacing w:before="240" w:lineRule="auto"/>
        <w:rPr>
          <w:rFonts w:ascii="Lato" w:cs="Lato" w:eastAsia="Lato" w:hAnsi="Lato"/>
          <w:vertAlign w:val="baseline"/>
        </w:rPr>
      </w:pPr>
      <w:r w:rsidDel="00000000" w:rsidR="00000000" w:rsidRPr="00000000">
        <w:rPr>
          <w:rFonts w:ascii="Lato" w:cs="Lato" w:eastAsia="Lato" w:hAnsi="Lato"/>
          <w:vertAlign w:val="baseline"/>
          <w:rtl w:val="0"/>
        </w:rPr>
        <w:t xml:space="preserve">Dokumentert fravær vil si at eleven har fått innvilget permisjon eller leverer en legeerklæring. </w:t>
      </w:r>
    </w:p>
    <w:p w:rsidR="00000000" w:rsidDel="00000000" w:rsidP="00000000" w:rsidRDefault="00000000" w:rsidRPr="00000000" w14:paraId="0000000A">
      <w:pPr>
        <w:shd w:fill="ffffff" w:val="clear"/>
        <w:spacing w:before="240" w:lineRule="auto"/>
        <w:rPr>
          <w:rFonts w:ascii="Lato" w:cs="Lato" w:eastAsia="Lato" w:hAnsi="Lato"/>
          <w:vertAlign w:val="baseline"/>
        </w:rPr>
      </w:pPr>
      <w:r w:rsidDel="00000000" w:rsidR="00000000" w:rsidRPr="00000000">
        <w:rPr>
          <w:rFonts w:ascii="Lato" w:cs="Lato" w:eastAsia="Lato" w:hAnsi="Lato"/>
          <w:color w:val="222222"/>
          <w:highlight w:val="white"/>
          <w:vertAlign w:val="baseline"/>
          <w:rtl w:val="0"/>
        </w:rPr>
        <w:t xml:space="preserve">Skjema leveres kontaktlærer, sammen med dokumentasjon fra f. eks lege og kopi av innvilget permisjon av rektor. </w:t>
      </w:r>
      <w:r w:rsidDel="00000000" w:rsidR="00000000" w:rsidRPr="00000000">
        <w:rPr>
          <w:rtl w:val="0"/>
        </w:rPr>
      </w:r>
    </w:p>
    <w:p w:rsidR="00000000" w:rsidDel="00000000" w:rsidP="00000000" w:rsidRDefault="00000000" w:rsidRPr="00000000" w14:paraId="0000000B">
      <w:pPr>
        <w:rPr>
          <w:rFonts w:ascii="Lato" w:cs="Lato" w:eastAsia="Lato" w:hAnsi="Lato"/>
          <w:sz w:val="10"/>
          <w:szCs w:val="10"/>
          <w:vertAlign w:val="baseline"/>
        </w:rPr>
      </w:pPr>
      <w:r w:rsidDel="00000000" w:rsidR="00000000" w:rsidRPr="00000000">
        <w:rPr>
          <w:rtl w:val="0"/>
        </w:rPr>
      </w:r>
    </w:p>
    <w:p w:rsidR="00000000" w:rsidDel="00000000" w:rsidP="00000000" w:rsidRDefault="00000000" w:rsidRPr="00000000" w14:paraId="0000000C">
      <w:pPr>
        <w:rPr>
          <w:rFonts w:ascii="Lato" w:cs="Lato" w:eastAsia="Lato" w:hAnsi="Lato"/>
          <w:sz w:val="12"/>
          <w:szCs w:val="12"/>
          <w:vertAlign w:val="baseline"/>
        </w:rPr>
      </w:pPr>
      <w:r w:rsidDel="00000000" w:rsidR="00000000" w:rsidRPr="00000000">
        <w:rPr>
          <w:rtl w:val="0"/>
        </w:rPr>
      </w:r>
    </w:p>
    <w:p w:rsidR="00000000" w:rsidDel="00000000" w:rsidP="00000000" w:rsidRDefault="00000000" w:rsidRPr="00000000" w14:paraId="0000000D">
      <w:pPr>
        <w:rPr>
          <w:rFonts w:ascii="Lato" w:cs="Lato" w:eastAsia="Lato" w:hAnsi="Lato"/>
          <w:i w:val="1"/>
          <w:vertAlign w:val="baseline"/>
        </w:rPr>
      </w:pPr>
      <w:r w:rsidDel="00000000" w:rsidR="00000000" w:rsidRPr="00000000">
        <w:rPr>
          <w:rFonts w:ascii="Lato" w:cs="Lato" w:eastAsia="Lato" w:hAnsi="Lato"/>
          <w:i w:val="1"/>
          <w:color w:val="222222"/>
          <w:highlight w:val="white"/>
          <w:rtl w:val="0"/>
        </w:rPr>
        <w:t xml:space="preserve">Vi krever at følgende fravær ikke blir ført på vitnemålet:</w:t>
      </w:r>
      <w:r w:rsidDel="00000000" w:rsidR="00000000" w:rsidRPr="00000000">
        <w:rPr>
          <w:rtl w:val="0"/>
        </w:rPr>
      </w:r>
    </w:p>
    <w:p w:rsidR="00000000" w:rsidDel="00000000" w:rsidP="00000000" w:rsidRDefault="00000000" w:rsidRPr="00000000" w14:paraId="0000000E">
      <w:pPr>
        <w:rPr>
          <w:sz w:val="18"/>
          <w:szCs w:val="18"/>
          <w:vertAlign w:val="baseline"/>
        </w:rPr>
      </w:pPr>
      <w:r w:rsidDel="00000000" w:rsidR="00000000" w:rsidRPr="00000000">
        <w:rPr>
          <w:rtl w:val="0"/>
        </w:rPr>
      </w:r>
    </w:p>
    <w:tbl>
      <w:tblPr>
        <w:tblStyle w:val="Table1"/>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
        <w:gridCol w:w="3390"/>
        <w:gridCol w:w="3660"/>
        <w:gridCol w:w="1485"/>
        <w:tblGridChange w:id="0">
          <w:tblGrid>
            <w:gridCol w:w="1050"/>
            <w:gridCol w:w="3390"/>
            <w:gridCol w:w="3660"/>
            <w:gridCol w:w="1485"/>
          </w:tblGrid>
        </w:tblGridChange>
      </w:tblGrid>
      <w:tr>
        <w:trPr>
          <w:trHeight w:val="160" w:hRule="atLeast"/>
        </w:trPr>
        <w:tc>
          <w:tcPr>
            <w:vAlign w:val="top"/>
          </w:tcPr>
          <w:p w:rsidR="00000000" w:rsidDel="00000000" w:rsidP="00000000" w:rsidRDefault="00000000" w:rsidRPr="00000000" w14:paraId="0000000F">
            <w:pPr>
              <w:spacing w:after="0" w:before="0" w:line="240" w:lineRule="auto"/>
              <w:ind w:left="0" w:firstLine="0"/>
              <w:rPr>
                <w:b w:val="1"/>
                <w:i w:val="1"/>
                <w:vertAlign w:val="baseline"/>
              </w:rPr>
            </w:pPr>
            <w:r w:rsidDel="00000000" w:rsidR="00000000" w:rsidRPr="00000000">
              <w:rPr>
                <w:b w:val="1"/>
                <w:i w:val="1"/>
                <w:rtl w:val="0"/>
              </w:rPr>
              <w:t xml:space="preserve">8. trinn</w:t>
            </w:r>
            <w:r w:rsidDel="00000000" w:rsidR="00000000" w:rsidRPr="00000000">
              <w:rPr>
                <w:rtl w:val="0"/>
              </w:rPr>
            </w:r>
          </w:p>
        </w:tc>
        <w:tc>
          <w:tcPr>
            <w:vAlign w:val="top"/>
          </w:tcPr>
          <w:p w:rsidR="00000000" w:rsidDel="00000000" w:rsidP="00000000" w:rsidRDefault="00000000" w:rsidRPr="00000000" w14:paraId="00000010">
            <w:pPr>
              <w:rPr>
                <w:b w:val="0"/>
                <w:i w:val="1"/>
                <w:vertAlign w:val="baseline"/>
              </w:rPr>
            </w:pPr>
            <w:r w:rsidDel="00000000" w:rsidR="00000000" w:rsidRPr="00000000">
              <w:rPr>
                <w:b w:val="1"/>
                <w:i w:val="1"/>
                <w:vertAlign w:val="baseline"/>
                <w:rtl w:val="0"/>
              </w:rPr>
              <w:t xml:space="preserve">Fraværsdato</w:t>
            </w:r>
            <w:r w:rsidDel="00000000" w:rsidR="00000000" w:rsidRPr="00000000">
              <w:rPr>
                <w:rtl w:val="0"/>
              </w:rPr>
            </w:r>
          </w:p>
        </w:tc>
        <w:tc>
          <w:tcPr>
            <w:vAlign w:val="top"/>
          </w:tcPr>
          <w:p w:rsidR="00000000" w:rsidDel="00000000" w:rsidP="00000000" w:rsidRDefault="00000000" w:rsidRPr="00000000" w14:paraId="00000011">
            <w:pPr>
              <w:rPr>
                <w:b w:val="0"/>
                <w:i w:val="1"/>
                <w:vertAlign w:val="baseline"/>
              </w:rPr>
            </w:pPr>
            <w:r w:rsidDel="00000000" w:rsidR="00000000" w:rsidRPr="00000000">
              <w:rPr>
                <w:b w:val="1"/>
                <w:i w:val="1"/>
                <w:vertAlign w:val="baseline"/>
                <w:rtl w:val="0"/>
              </w:rPr>
              <w:t xml:space="preserve">Årsak</w:t>
            </w:r>
            <w:r w:rsidDel="00000000" w:rsidR="00000000" w:rsidRPr="00000000">
              <w:rPr>
                <w:rtl w:val="0"/>
              </w:rPr>
            </w:r>
          </w:p>
        </w:tc>
        <w:tc>
          <w:tcPr>
            <w:vAlign w:val="top"/>
          </w:tcPr>
          <w:p w:rsidR="00000000" w:rsidDel="00000000" w:rsidP="00000000" w:rsidRDefault="00000000" w:rsidRPr="00000000" w14:paraId="00000012">
            <w:pPr>
              <w:rPr>
                <w:b w:val="0"/>
                <w:i w:val="1"/>
                <w:vertAlign w:val="baseline"/>
              </w:rPr>
            </w:pPr>
            <w:r w:rsidDel="00000000" w:rsidR="00000000" w:rsidRPr="00000000">
              <w:rPr>
                <w:b w:val="1"/>
                <w:i w:val="1"/>
                <w:vertAlign w:val="baseline"/>
                <w:rtl w:val="0"/>
              </w:rPr>
              <w:t xml:space="preserve">Antall dager</w:t>
            </w:r>
            <w:r w:rsidDel="00000000" w:rsidR="00000000" w:rsidRPr="00000000">
              <w:rPr>
                <w:rtl w:val="0"/>
              </w:rPr>
            </w:r>
          </w:p>
        </w:tc>
      </w:tr>
      <w:tr>
        <w:trPr>
          <w:trHeight w:val="315" w:hRule="atLeast"/>
        </w:trPr>
        <w:tc>
          <w:tcPr>
            <w:shd w:fill="b7b7b7" w:val="clear"/>
            <w:vAlign w:val="center"/>
          </w:tcPr>
          <w:p w:rsidR="00000000" w:rsidDel="00000000" w:rsidP="00000000" w:rsidRDefault="00000000" w:rsidRPr="00000000" w14:paraId="00000013">
            <w:pPr>
              <w:spacing w:after="0" w:before="0" w:line="240" w:lineRule="auto"/>
              <w:ind w:left="0" w:firstLine="0"/>
              <w:rPr>
                <w:vertAlign w:val="baseline"/>
              </w:rPr>
            </w:pPr>
            <w:r w:rsidDel="00000000" w:rsidR="00000000" w:rsidRPr="00000000">
              <w:rPr>
                <w:rtl w:val="0"/>
              </w:rPr>
            </w:r>
          </w:p>
        </w:tc>
        <w:tc>
          <w:tcPr>
            <w:vAlign w:val="center"/>
          </w:tcPr>
          <w:p w:rsidR="00000000" w:rsidDel="00000000" w:rsidP="00000000" w:rsidRDefault="00000000" w:rsidRPr="00000000" w14:paraId="00000014">
            <w:pPr>
              <w:rPr/>
            </w:pPr>
            <w:r w:rsidDel="00000000" w:rsidR="00000000" w:rsidRPr="00000000">
              <w:rPr>
                <w:rtl w:val="0"/>
              </w:rPr>
            </w:r>
          </w:p>
        </w:tc>
        <w:tc>
          <w:tcPr>
            <w:vAlign w:val="center"/>
          </w:tcPr>
          <w:p w:rsidR="00000000" w:rsidDel="00000000" w:rsidP="00000000" w:rsidRDefault="00000000" w:rsidRPr="00000000" w14:paraId="00000015">
            <w:pPr>
              <w:rPr>
                <w:vertAlign w:val="baseline"/>
              </w:rPr>
            </w:pPr>
            <w:r w:rsidDel="00000000" w:rsidR="00000000" w:rsidRPr="00000000">
              <w:rPr>
                <w:rtl w:val="0"/>
              </w:rPr>
            </w:r>
          </w:p>
        </w:tc>
        <w:tc>
          <w:tcPr>
            <w:vAlign w:val="center"/>
          </w:tcPr>
          <w:p w:rsidR="00000000" w:rsidDel="00000000" w:rsidP="00000000" w:rsidRDefault="00000000" w:rsidRPr="00000000" w14:paraId="00000016">
            <w:pPr>
              <w:rPr>
                <w:vertAlign w:val="baseline"/>
              </w:rPr>
            </w:pPr>
            <w:r w:rsidDel="00000000" w:rsidR="00000000" w:rsidRPr="00000000">
              <w:rPr>
                <w:rtl w:val="0"/>
              </w:rPr>
            </w:r>
          </w:p>
        </w:tc>
      </w:tr>
      <w:tr>
        <w:trPr>
          <w:trHeight w:val="334.98046875" w:hRule="atLeast"/>
        </w:trPr>
        <w:tc>
          <w:tcPr>
            <w:shd w:fill="b7b7b7" w:val="clear"/>
            <w:vAlign w:val="center"/>
          </w:tcPr>
          <w:p w:rsidR="00000000" w:rsidDel="00000000" w:rsidP="00000000" w:rsidRDefault="00000000" w:rsidRPr="00000000" w14:paraId="00000017">
            <w:pPr>
              <w:spacing w:after="0" w:before="0" w:line="240" w:lineRule="auto"/>
              <w:ind w:left="0" w:firstLine="0"/>
              <w:rPr>
                <w:vertAlign w:val="baseline"/>
              </w:rPr>
            </w:pPr>
            <w:r w:rsidDel="00000000" w:rsidR="00000000" w:rsidRPr="00000000">
              <w:rPr>
                <w:rtl w:val="0"/>
              </w:rPr>
            </w:r>
          </w:p>
        </w:tc>
        <w:tc>
          <w:tcPr>
            <w:vAlign w:val="center"/>
          </w:tcPr>
          <w:p w:rsidR="00000000" w:rsidDel="00000000" w:rsidP="00000000" w:rsidRDefault="00000000" w:rsidRPr="00000000" w14:paraId="00000018">
            <w:pPr>
              <w:rPr/>
            </w:pPr>
            <w:r w:rsidDel="00000000" w:rsidR="00000000" w:rsidRPr="00000000">
              <w:rPr>
                <w:rtl w:val="0"/>
              </w:rPr>
            </w:r>
          </w:p>
        </w:tc>
        <w:tc>
          <w:tcPr>
            <w:vAlign w:val="center"/>
          </w:tcPr>
          <w:p w:rsidR="00000000" w:rsidDel="00000000" w:rsidP="00000000" w:rsidRDefault="00000000" w:rsidRPr="00000000" w14:paraId="00000019">
            <w:pPr>
              <w:rPr>
                <w:vertAlign w:val="baseline"/>
              </w:rPr>
            </w:pPr>
            <w:r w:rsidDel="00000000" w:rsidR="00000000" w:rsidRPr="00000000">
              <w:rPr>
                <w:rtl w:val="0"/>
              </w:rPr>
            </w:r>
          </w:p>
        </w:tc>
        <w:tc>
          <w:tcPr>
            <w:vAlign w:val="center"/>
          </w:tcPr>
          <w:p w:rsidR="00000000" w:rsidDel="00000000" w:rsidP="00000000" w:rsidRDefault="00000000" w:rsidRPr="00000000" w14:paraId="0000001A">
            <w:pPr>
              <w:rPr>
                <w:vertAlign w:val="baseline"/>
              </w:rPr>
            </w:pPr>
            <w:r w:rsidDel="00000000" w:rsidR="00000000" w:rsidRPr="00000000">
              <w:rPr>
                <w:rtl w:val="0"/>
              </w:rPr>
            </w:r>
          </w:p>
        </w:tc>
      </w:tr>
      <w:tr>
        <w:trPr>
          <w:trHeight w:val="365" w:hRule="atLeast"/>
        </w:trPr>
        <w:tc>
          <w:tcPr>
            <w:shd w:fill="b7b7b7" w:val="clear"/>
            <w:vAlign w:val="center"/>
          </w:tcPr>
          <w:p w:rsidR="00000000" w:rsidDel="00000000" w:rsidP="00000000" w:rsidRDefault="00000000" w:rsidRPr="00000000" w14:paraId="0000001B">
            <w:pPr>
              <w:spacing w:after="0" w:before="0" w:line="240" w:lineRule="auto"/>
              <w:ind w:left="0" w:firstLine="0"/>
              <w:rPr>
                <w:vertAlign w:val="baseline"/>
              </w:rPr>
            </w:pPr>
            <w:r w:rsidDel="00000000" w:rsidR="00000000" w:rsidRPr="00000000">
              <w:rPr>
                <w:rtl w:val="0"/>
              </w:rPr>
            </w:r>
          </w:p>
        </w:tc>
        <w:tc>
          <w:tcPr>
            <w:vAlign w:val="center"/>
          </w:tcPr>
          <w:p w:rsidR="00000000" w:rsidDel="00000000" w:rsidP="00000000" w:rsidRDefault="00000000" w:rsidRPr="00000000" w14:paraId="0000001C">
            <w:pPr>
              <w:rPr>
                <w:vertAlign w:val="baseline"/>
              </w:rPr>
            </w:pPr>
            <w:r w:rsidDel="00000000" w:rsidR="00000000" w:rsidRPr="00000000">
              <w:rPr>
                <w:rtl w:val="0"/>
              </w:rPr>
            </w:r>
          </w:p>
        </w:tc>
        <w:tc>
          <w:tcPr>
            <w:vAlign w:val="center"/>
          </w:tcPr>
          <w:p w:rsidR="00000000" w:rsidDel="00000000" w:rsidP="00000000" w:rsidRDefault="00000000" w:rsidRPr="00000000" w14:paraId="0000001D">
            <w:pPr>
              <w:rPr>
                <w:vertAlign w:val="baseline"/>
              </w:rPr>
            </w:pPr>
            <w:r w:rsidDel="00000000" w:rsidR="00000000" w:rsidRPr="00000000">
              <w:rPr>
                <w:rtl w:val="0"/>
              </w:rPr>
            </w:r>
          </w:p>
        </w:tc>
        <w:tc>
          <w:tcPr>
            <w:vAlign w:val="center"/>
          </w:tcPr>
          <w:p w:rsidR="00000000" w:rsidDel="00000000" w:rsidP="00000000" w:rsidRDefault="00000000" w:rsidRPr="00000000" w14:paraId="0000001E">
            <w:pPr>
              <w:rPr>
                <w:vertAlign w:val="baseline"/>
              </w:rPr>
            </w:pPr>
            <w:r w:rsidDel="00000000" w:rsidR="00000000" w:rsidRPr="00000000">
              <w:rPr>
                <w:rtl w:val="0"/>
              </w:rPr>
            </w:r>
          </w:p>
        </w:tc>
      </w:tr>
      <w:tr>
        <w:trPr>
          <w:trHeight w:val="349.98046875" w:hRule="atLeast"/>
        </w:trPr>
        <w:tc>
          <w:tcPr>
            <w:shd w:fill="b7b7b7" w:val="clear"/>
            <w:vAlign w:val="center"/>
          </w:tcPr>
          <w:p w:rsidR="00000000" w:rsidDel="00000000" w:rsidP="00000000" w:rsidRDefault="00000000" w:rsidRPr="00000000" w14:paraId="0000001F">
            <w:pPr>
              <w:spacing w:after="0" w:before="0" w:line="240" w:lineRule="auto"/>
              <w:ind w:left="0" w:firstLine="0"/>
              <w:rPr>
                <w:vertAlign w:val="baseline"/>
              </w:rPr>
            </w:pPr>
            <w:r w:rsidDel="00000000" w:rsidR="00000000" w:rsidRPr="00000000">
              <w:rPr>
                <w:rtl w:val="0"/>
              </w:rPr>
            </w:r>
          </w:p>
        </w:tc>
        <w:tc>
          <w:tcPr>
            <w:vAlign w:val="center"/>
          </w:tcPr>
          <w:p w:rsidR="00000000" w:rsidDel="00000000" w:rsidP="00000000" w:rsidRDefault="00000000" w:rsidRPr="00000000" w14:paraId="00000020">
            <w:pPr>
              <w:rPr>
                <w:vertAlign w:val="baseline"/>
              </w:rPr>
            </w:pPr>
            <w:r w:rsidDel="00000000" w:rsidR="00000000" w:rsidRPr="00000000">
              <w:rPr>
                <w:rtl w:val="0"/>
              </w:rPr>
            </w:r>
          </w:p>
        </w:tc>
        <w:tc>
          <w:tcPr>
            <w:vAlign w:val="center"/>
          </w:tcPr>
          <w:p w:rsidR="00000000" w:rsidDel="00000000" w:rsidP="00000000" w:rsidRDefault="00000000" w:rsidRPr="00000000" w14:paraId="00000021">
            <w:pPr>
              <w:jc w:val="right"/>
              <w:rPr/>
            </w:pPr>
            <w:r w:rsidDel="00000000" w:rsidR="00000000" w:rsidRPr="00000000">
              <w:rPr>
                <w:rtl w:val="0"/>
              </w:rPr>
              <w:t xml:space="preserve">Sum dager</w:t>
            </w:r>
          </w:p>
        </w:tc>
        <w:tc>
          <w:tcPr>
            <w:vAlign w:val="center"/>
          </w:tcPr>
          <w:p w:rsidR="00000000" w:rsidDel="00000000" w:rsidP="00000000" w:rsidRDefault="00000000" w:rsidRPr="00000000" w14:paraId="00000022">
            <w:pPr>
              <w:rPr>
                <w:vertAlign w:val="baseline"/>
              </w:rPr>
            </w:pPr>
            <w:r w:rsidDel="00000000" w:rsidR="00000000" w:rsidRPr="00000000">
              <w:rPr>
                <w:rtl w:val="0"/>
              </w:rPr>
            </w:r>
          </w:p>
        </w:tc>
      </w:tr>
    </w:tbl>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tbl>
      <w:tblPr>
        <w:tblStyle w:val="Table2"/>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
        <w:gridCol w:w="3390"/>
        <w:gridCol w:w="3660"/>
        <w:gridCol w:w="1485"/>
        <w:tblGridChange w:id="0">
          <w:tblGrid>
            <w:gridCol w:w="1050"/>
            <w:gridCol w:w="3390"/>
            <w:gridCol w:w="3660"/>
            <w:gridCol w:w="1485"/>
          </w:tblGrid>
        </w:tblGridChange>
      </w:tblGrid>
      <w:tr>
        <w:trPr>
          <w:trHeight w:val="160" w:hRule="atLeast"/>
        </w:trPr>
        <w:tc>
          <w:tcPr>
            <w:vAlign w:val="top"/>
          </w:tcPr>
          <w:p w:rsidR="00000000" w:rsidDel="00000000" w:rsidP="00000000" w:rsidRDefault="00000000" w:rsidRPr="00000000" w14:paraId="00000025">
            <w:pPr>
              <w:rPr>
                <w:b w:val="1"/>
                <w:i w:val="1"/>
              </w:rPr>
            </w:pPr>
            <w:r w:rsidDel="00000000" w:rsidR="00000000" w:rsidRPr="00000000">
              <w:rPr>
                <w:b w:val="1"/>
                <w:i w:val="1"/>
                <w:rtl w:val="0"/>
              </w:rPr>
              <w:t xml:space="preserve">9. trinn</w:t>
            </w:r>
          </w:p>
        </w:tc>
        <w:tc>
          <w:tcPr>
            <w:vAlign w:val="top"/>
          </w:tcPr>
          <w:p w:rsidR="00000000" w:rsidDel="00000000" w:rsidP="00000000" w:rsidRDefault="00000000" w:rsidRPr="00000000" w14:paraId="00000026">
            <w:pPr>
              <w:rPr>
                <w:i w:val="1"/>
              </w:rPr>
            </w:pPr>
            <w:r w:rsidDel="00000000" w:rsidR="00000000" w:rsidRPr="00000000">
              <w:rPr>
                <w:b w:val="1"/>
                <w:i w:val="1"/>
                <w:rtl w:val="0"/>
              </w:rPr>
              <w:t xml:space="preserve">Fraværsdato</w:t>
            </w:r>
            <w:r w:rsidDel="00000000" w:rsidR="00000000" w:rsidRPr="00000000">
              <w:rPr>
                <w:rtl w:val="0"/>
              </w:rPr>
            </w:r>
          </w:p>
        </w:tc>
        <w:tc>
          <w:tcPr>
            <w:vAlign w:val="top"/>
          </w:tcPr>
          <w:p w:rsidR="00000000" w:rsidDel="00000000" w:rsidP="00000000" w:rsidRDefault="00000000" w:rsidRPr="00000000" w14:paraId="00000027">
            <w:pPr>
              <w:rPr>
                <w:i w:val="1"/>
              </w:rPr>
            </w:pPr>
            <w:r w:rsidDel="00000000" w:rsidR="00000000" w:rsidRPr="00000000">
              <w:rPr>
                <w:b w:val="1"/>
                <w:i w:val="1"/>
                <w:rtl w:val="0"/>
              </w:rPr>
              <w:t xml:space="preserve">Årsak</w:t>
            </w:r>
            <w:r w:rsidDel="00000000" w:rsidR="00000000" w:rsidRPr="00000000">
              <w:rPr>
                <w:rtl w:val="0"/>
              </w:rPr>
            </w:r>
          </w:p>
        </w:tc>
        <w:tc>
          <w:tcPr>
            <w:vAlign w:val="top"/>
          </w:tcPr>
          <w:p w:rsidR="00000000" w:rsidDel="00000000" w:rsidP="00000000" w:rsidRDefault="00000000" w:rsidRPr="00000000" w14:paraId="00000028">
            <w:pPr>
              <w:rPr>
                <w:i w:val="1"/>
              </w:rPr>
            </w:pPr>
            <w:r w:rsidDel="00000000" w:rsidR="00000000" w:rsidRPr="00000000">
              <w:rPr>
                <w:b w:val="1"/>
                <w:i w:val="1"/>
                <w:rtl w:val="0"/>
              </w:rPr>
              <w:t xml:space="preserve">Antall dager</w:t>
            </w:r>
            <w:r w:rsidDel="00000000" w:rsidR="00000000" w:rsidRPr="00000000">
              <w:rPr>
                <w:rtl w:val="0"/>
              </w:rPr>
            </w:r>
          </w:p>
        </w:tc>
      </w:tr>
      <w:tr>
        <w:trPr>
          <w:trHeight w:val="315" w:hRule="atLeast"/>
        </w:trPr>
        <w:tc>
          <w:tcPr>
            <w:shd w:fill="b7b7b7" w:val="clear"/>
            <w:vAlign w:val="center"/>
          </w:tcPr>
          <w:p w:rsidR="00000000" w:rsidDel="00000000" w:rsidP="00000000" w:rsidRDefault="00000000" w:rsidRPr="00000000" w14:paraId="00000029">
            <w:pPr>
              <w:rPr/>
            </w:pPr>
            <w:r w:rsidDel="00000000" w:rsidR="00000000" w:rsidRPr="00000000">
              <w:rPr>
                <w:rtl w:val="0"/>
              </w:rPr>
            </w:r>
          </w:p>
        </w:tc>
        <w:tc>
          <w:tcPr>
            <w:vAlign w:val="center"/>
          </w:tcPr>
          <w:p w:rsidR="00000000" w:rsidDel="00000000" w:rsidP="00000000" w:rsidRDefault="00000000" w:rsidRPr="00000000" w14:paraId="0000002A">
            <w:pPr>
              <w:rPr/>
            </w:pPr>
            <w:r w:rsidDel="00000000" w:rsidR="00000000" w:rsidRPr="00000000">
              <w:rPr>
                <w:rtl w:val="0"/>
              </w:rPr>
            </w:r>
          </w:p>
        </w:tc>
        <w:tc>
          <w:tcPr>
            <w:vAlign w:val="center"/>
          </w:tcPr>
          <w:p w:rsidR="00000000" w:rsidDel="00000000" w:rsidP="00000000" w:rsidRDefault="00000000" w:rsidRPr="00000000" w14:paraId="0000002B">
            <w:pPr>
              <w:rPr/>
            </w:pPr>
            <w:r w:rsidDel="00000000" w:rsidR="00000000" w:rsidRPr="00000000">
              <w:rPr>
                <w:rtl w:val="0"/>
              </w:rPr>
            </w:r>
          </w:p>
        </w:tc>
        <w:tc>
          <w:tcPr>
            <w:vAlign w:val="center"/>
          </w:tcPr>
          <w:p w:rsidR="00000000" w:rsidDel="00000000" w:rsidP="00000000" w:rsidRDefault="00000000" w:rsidRPr="00000000" w14:paraId="0000002C">
            <w:pPr>
              <w:rPr/>
            </w:pPr>
            <w:r w:rsidDel="00000000" w:rsidR="00000000" w:rsidRPr="00000000">
              <w:rPr>
                <w:rtl w:val="0"/>
              </w:rPr>
            </w:r>
          </w:p>
        </w:tc>
      </w:tr>
      <w:tr>
        <w:trPr>
          <w:trHeight w:val="334.98046875" w:hRule="atLeast"/>
        </w:trPr>
        <w:tc>
          <w:tcPr>
            <w:shd w:fill="b7b7b7" w:val="clear"/>
            <w:vAlign w:val="center"/>
          </w:tcPr>
          <w:p w:rsidR="00000000" w:rsidDel="00000000" w:rsidP="00000000" w:rsidRDefault="00000000" w:rsidRPr="00000000" w14:paraId="0000002D">
            <w:pPr>
              <w:rPr/>
            </w:pPr>
            <w:r w:rsidDel="00000000" w:rsidR="00000000" w:rsidRPr="00000000">
              <w:rPr>
                <w:rtl w:val="0"/>
              </w:rPr>
            </w:r>
          </w:p>
        </w:tc>
        <w:tc>
          <w:tcPr>
            <w:vAlign w:val="center"/>
          </w:tcPr>
          <w:p w:rsidR="00000000" w:rsidDel="00000000" w:rsidP="00000000" w:rsidRDefault="00000000" w:rsidRPr="00000000" w14:paraId="0000002E">
            <w:pPr>
              <w:rPr/>
            </w:pPr>
            <w:r w:rsidDel="00000000" w:rsidR="00000000" w:rsidRPr="00000000">
              <w:rPr>
                <w:rtl w:val="0"/>
              </w:rPr>
            </w:r>
          </w:p>
        </w:tc>
        <w:tc>
          <w:tcPr>
            <w:vAlign w:val="center"/>
          </w:tcPr>
          <w:p w:rsidR="00000000" w:rsidDel="00000000" w:rsidP="00000000" w:rsidRDefault="00000000" w:rsidRPr="00000000" w14:paraId="0000002F">
            <w:pPr>
              <w:rPr/>
            </w:pPr>
            <w:r w:rsidDel="00000000" w:rsidR="00000000" w:rsidRPr="00000000">
              <w:rPr>
                <w:rtl w:val="0"/>
              </w:rPr>
            </w:r>
          </w:p>
        </w:tc>
        <w:tc>
          <w:tcPr>
            <w:vAlign w:val="center"/>
          </w:tcPr>
          <w:p w:rsidR="00000000" w:rsidDel="00000000" w:rsidP="00000000" w:rsidRDefault="00000000" w:rsidRPr="00000000" w14:paraId="00000030">
            <w:pPr>
              <w:rPr/>
            </w:pPr>
            <w:r w:rsidDel="00000000" w:rsidR="00000000" w:rsidRPr="00000000">
              <w:rPr>
                <w:rtl w:val="0"/>
              </w:rPr>
            </w:r>
          </w:p>
        </w:tc>
      </w:tr>
      <w:tr>
        <w:trPr>
          <w:trHeight w:val="365" w:hRule="atLeast"/>
        </w:trPr>
        <w:tc>
          <w:tcPr>
            <w:shd w:fill="b7b7b7" w:val="clear"/>
            <w:vAlign w:val="center"/>
          </w:tcPr>
          <w:p w:rsidR="00000000" w:rsidDel="00000000" w:rsidP="00000000" w:rsidRDefault="00000000" w:rsidRPr="00000000" w14:paraId="00000031">
            <w:pPr>
              <w:rPr/>
            </w:pPr>
            <w:r w:rsidDel="00000000" w:rsidR="00000000" w:rsidRPr="00000000">
              <w:rPr>
                <w:rtl w:val="0"/>
              </w:rPr>
            </w:r>
          </w:p>
        </w:tc>
        <w:tc>
          <w:tcPr>
            <w:vAlign w:val="center"/>
          </w:tcPr>
          <w:p w:rsidR="00000000" w:rsidDel="00000000" w:rsidP="00000000" w:rsidRDefault="00000000" w:rsidRPr="00000000" w14:paraId="00000032">
            <w:pPr>
              <w:rPr/>
            </w:pPr>
            <w:r w:rsidDel="00000000" w:rsidR="00000000" w:rsidRPr="00000000">
              <w:rPr>
                <w:rtl w:val="0"/>
              </w:rPr>
            </w:r>
          </w:p>
        </w:tc>
        <w:tc>
          <w:tcPr>
            <w:vAlign w:val="center"/>
          </w:tcPr>
          <w:p w:rsidR="00000000" w:rsidDel="00000000" w:rsidP="00000000" w:rsidRDefault="00000000" w:rsidRPr="00000000" w14:paraId="00000033">
            <w:pPr>
              <w:rPr/>
            </w:pPr>
            <w:r w:rsidDel="00000000" w:rsidR="00000000" w:rsidRPr="00000000">
              <w:rPr>
                <w:rtl w:val="0"/>
              </w:rPr>
            </w:r>
          </w:p>
        </w:tc>
        <w:tc>
          <w:tcPr>
            <w:vAlign w:val="center"/>
          </w:tcPr>
          <w:p w:rsidR="00000000" w:rsidDel="00000000" w:rsidP="00000000" w:rsidRDefault="00000000" w:rsidRPr="00000000" w14:paraId="00000034">
            <w:pPr>
              <w:rPr/>
            </w:pPr>
            <w:r w:rsidDel="00000000" w:rsidR="00000000" w:rsidRPr="00000000">
              <w:rPr>
                <w:rtl w:val="0"/>
              </w:rPr>
            </w:r>
          </w:p>
        </w:tc>
      </w:tr>
      <w:tr>
        <w:trPr>
          <w:trHeight w:val="349.98046875" w:hRule="atLeast"/>
        </w:trPr>
        <w:tc>
          <w:tcPr>
            <w:shd w:fill="b7b7b7" w:val="clear"/>
            <w:vAlign w:val="center"/>
          </w:tcPr>
          <w:p w:rsidR="00000000" w:rsidDel="00000000" w:rsidP="00000000" w:rsidRDefault="00000000" w:rsidRPr="00000000" w14:paraId="00000035">
            <w:pPr>
              <w:rPr/>
            </w:pPr>
            <w:r w:rsidDel="00000000" w:rsidR="00000000" w:rsidRPr="00000000">
              <w:rPr>
                <w:rtl w:val="0"/>
              </w:rPr>
            </w:r>
          </w:p>
        </w:tc>
        <w:tc>
          <w:tcPr>
            <w:vAlign w:val="center"/>
          </w:tcPr>
          <w:p w:rsidR="00000000" w:rsidDel="00000000" w:rsidP="00000000" w:rsidRDefault="00000000" w:rsidRPr="00000000" w14:paraId="00000036">
            <w:pPr>
              <w:rPr/>
            </w:pPr>
            <w:r w:rsidDel="00000000" w:rsidR="00000000" w:rsidRPr="00000000">
              <w:rPr>
                <w:rtl w:val="0"/>
              </w:rPr>
            </w:r>
          </w:p>
        </w:tc>
        <w:tc>
          <w:tcPr>
            <w:vAlign w:val="center"/>
          </w:tcPr>
          <w:p w:rsidR="00000000" w:rsidDel="00000000" w:rsidP="00000000" w:rsidRDefault="00000000" w:rsidRPr="00000000" w14:paraId="00000037">
            <w:pPr>
              <w:jc w:val="right"/>
              <w:rPr/>
            </w:pPr>
            <w:r w:rsidDel="00000000" w:rsidR="00000000" w:rsidRPr="00000000">
              <w:rPr>
                <w:rtl w:val="0"/>
              </w:rPr>
              <w:t xml:space="preserve">Sum dager</w:t>
            </w:r>
          </w:p>
        </w:tc>
        <w:tc>
          <w:tcPr>
            <w:vAlign w:val="center"/>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tl w:val="0"/>
        </w:rPr>
      </w:r>
    </w:p>
    <w:tbl>
      <w:tblPr>
        <w:tblStyle w:val="Table3"/>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
        <w:gridCol w:w="3390"/>
        <w:gridCol w:w="3660"/>
        <w:gridCol w:w="1485"/>
        <w:tblGridChange w:id="0">
          <w:tblGrid>
            <w:gridCol w:w="1050"/>
            <w:gridCol w:w="3390"/>
            <w:gridCol w:w="3660"/>
            <w:gridCol w:w="1485"/>
          </w:tblGrid>
        </w:tblGridChange>
      </w:tblGrid>
      <w:tr>
        <w:trPr>
          <w:trHeight w:val="160" w:hRule="atLeast"/>
        </w:trPr>
        <w:tc>
          <w:tcPr>
            <w:vAlign w:val="top"/>
          </w:tcPr>
          <w:p w:rsidR="00000000" w:rsidDel="00000000" w:rsidP="00000000" w:rsidRDefault="00000000" w:rsidRPr="00000000" w14:paraId="0000003C">
            <w:pPr>
              <w:rPr>
                <w:b w:val="1"/>
                <w:i w:val="1"/>
              </w:rPr>
            </w:pPr>
            <w:r w:rsidDel="00000000" w:rsidR="00000000" w:rsidRPr="00000000">
              <w:rPr>
                <w:b w:val="1"/>
                <w:i w:val="1"/>
                <w:rtl w:val="0"/>
              </w:rPr>
              <w:t xml:space="preserve">10. trinn</w:t>
            </w:r>
          </w:p>
        </w:tc>
        <w:tc>
          <w:tcPr>
            <w:vAlign w:val="top"/>
          </w:tcPr>
          <w:p w:rsidR="00000000" w:rsidDel="00000000" w:rsidP="00000000" w:rsidRDefault="00000000" w:rsidRPr="00000000" w14:paraId="0000003D">
            <w:pPr>
              <w:rPr>
                <w:i w:val="1"/>
              </w:rPr>
            </w:pPr>
            <w:r w:rsidDel="00000000" w:rsidR="00000000" w:rsidRPr="00000000">
              <w:rPr>
                <w:b w:val="1"/>
                <w:i w:val="1"/>
                <w:rtl w:val="0"/>
              </w:rPr>
              <w:t xml:space="preserve">Fraværsdato</w:t>
            </w:r>
            <w:r w:rsidDel="00000000" w:rsidR="00000000" w:rsidRPr="00000000">
              <w:rPr>
                <w:rtl w:val="0"/>
              </w:rPr>
            </w:r>
          </w:p>
        </w:tc>
        <w:tc>
          <w:tcPr>
            <w:vAlign w:val="top"/>
          </w:tcPr>
          <w:p w:rsidR="00000000" w:rsidDel="00000000" w:rsidP="00000000" w:rsidRDefault="00000000" w:rsidRPr="00000000" w14:paraId="0000003E">
            <w:pPr>
              <w:rPr>
                <w:i w:val="1"/>
              </w:rPr>
            </w:pPr>
            <w:r w:rsidDel="00000000" w:rsidR="00000000" w:rsidRPr="00000000">
              <w:rPr>
                <w:b w:val="1"/>
                <w:i w:val="1"/>
                <w:rtl w:val="0"/>
              </w:rPr>
              <w:t xml:space="preserve">Årsak</w:t>
            </w:r>
            <w:r w:rsidDel="00000000" w:rsidR="00000000" w:rsidRPr="00000000">
              <w:rPr>
                <w:rtl w:val="0"/>
              </w:rPr>
            </w:r>
          </w:p>
        </w:tc>
        <w:tc>
          <w:tcPr>
            <w:vAlign w:val="top"/>
          </w:tcPr>
          <w:p w:rsidR="00000000" w:rsidDel="00000000" w:rsidP="00000000" w:rsidRDefault="00000000" w:rsidRPr="00000000" w14:paraId="0000003F">
            <w:pPr>
              <w:rPr>
                <w:i w:val="1"/>
              </w:rPr>
            </w:pPr>
            <w:r w:rsidDel="00000000" w:rsidR="00000000" w:rsidRPr="00000000">
              <w:rPr>
                <w:b w:val="1"/>
                <w:i w:val="1"/>
                <w:rtl w:val="0"/>
              </w:rPr>
              <w:t xml:space="preserve">Antall dager</w:t>
            </w:r>
            <w:r w:rsidDel="00000000" w:rsidR="00000000" w:rsidRPr="00000000">
              <w:rPr>
                <w:rtl w:val="0"/>
              </w:rPr>
            </w:r>
          </w:p>
        </w:tc>
      </w:tr>
      <w:tr>
        <w:trPr>
          <w:trHeight w:val="315" w:hRule="atLeast"/>
        </w:trPr>
        <w:tc>
          <w:tcPr>
            <w:shd w:fill="b7b7b7" w:val="clear"/>
            <w:vAlign w:val="center"/>
          </w:tcPr>
          <w:p w:rsidR="00000000" w:rsidDel="00000000" w:rsidP="00000000" w:rsidRDefault="00000000" w:rsidRPr="00000000" w14:paraId="00000040">
            <w:pPr>
              <w:rPr/>
            </w:pPr>
            <w:r w:rsidDel="00000000" w:rsidR="00000000" w:rsidRPr="00000000">
              <w:rPr>
                <w:rtl w:val="0"/>
              </w:rPr>
            </w:r>
          </w:p>
        </w:tc>
        <w:tc>
          <w:tcPr>
            <w:vAlign w:val="center"/>
          </w:tcPr>
          <w:p w:rsidR="00000000" w:rsidDel="00000000" w:rsidP="00000000" w:rsidRDefault="00000000" w:rsidRPr="00000000" w14:paraId="00000041">
            <w:pPr>
              <w:rPr/>
            </w:pPr>
            <w:r w:rsidDel="00000000" w:rsidR="00000000" w:rsidRPr="00000000">
              <w:rPr>
                <w:rtl w:val="0"/>
              </w:rPr>
            </w:r>
          </w:p>
        </w:tc>
        <w:tc>
          <w:tcPr>
            <w:vAlign w:val="center"/>
          </w:tcPr>
          <w:p w:rsidR="00000000" w:rsidDel="00000000" w:rsidP="00000000" w:rsidRDefault="00000000" w:rsidRPr="00000000" w14:paraId="00000042">
            <w:pPr>
              <w:rPr/>
            </w:pPr>
            <w:r w:rsidDel="00000000" w:rsidR="00000000" w:rsidRPr="00000000">
              <w:rPr>
                <w:rtl w:val="0"/>
              </w:rPr>
            </w:r>
          </w:p>
        </w:tc>
        <w:tc>
          <w:tcPr>
            <w:vAlign w:val="center"/>
          </w:tcPr>
          <w:p w:rsidR="00000000" w:rsidDel="00000000" w:rsidP="00000000" w:rsidRDefault="00000000" w:rsidRPr="00000000" w14:paraId="00000043">
            <w:pPr>
              <w:rPr/>
            </w:pPr>
            <w:r w:rsidDel="00000000" w:rsidR="00000000" w:rsidRPr="00000000">
              <w:rPr>
                <w:rtl w:val="0"/>
              </w:rPr>
            </w:r>
          </w:p>
        </w:tc>
      </w:tr>
      <w:tr>
        <w:trPr>
          <w:trHeight w:val="334.98046875" w:hRule="atLeast"/>
        </w:trPr>
        <w:tc>
          <w:tcPr>
            <w:shd w:fill="b7b7b7" w:val="clear"/>
            <w:vAlign w:val="center"/>
          </w:tcPr>
          <w:p w:rsidR="00000000" w:rsidDel="00000000" w:rsidP="00000000" w:rsidRDefault="00000000" w:rsidRPr="00000000" w14:paraId="00000044">
            <w:pPr>
              <w:rPr/>
            </w:pPr>
            <w:r w:rsidDel="00000000" w:rsidR="00000000" w:rsidRPr="00000000">
              <w:rPr>
                <w:rtl w:val="0"/>
              </w:rPr>
            </w:r>
          </w:p>
        </w:tc>
        <w:tc>
          <w:tcPr>
            <w:vAlign w:val="center"/>
          </w:tcPr>
          <w:p w:rsidR="00000000" w:rsidDel="00000000" w:rsidP="00000000" w:rsidRDefault="00000000" w:rsidRPr="00000000" w14:paraId="00000045">
            <w:pPr>
              <w:rPr/>
            </w:pPr>
            <w:r w:rsidDel="00000000" w:rsidR="00000000" w:rsidRPr="00000000">
              <w:rPr>
                <w:rtl w:val="0"/>
              </w:rPr>
            </w:r>
          </w:p>
        </w:tc>
        <w:tc>
          <w:tcPr>
            <w:vAlign w:val="center"/>
          </w:tcPr>
          <w:p w:rsidR="00000000" w:rsidDel="00000000" w:rsidP="00000000" w:rsidRDefault="00000000" w:rsidRPr="00000000" w14:paraId="00000046">
            <w:pPr>
              <w:rPr/>
            </w:pPr>
            <w:r w:rsidDel="00000000" w:rsidR="00000000" w:rsidRPr="00000000">
              <w:rPr>
                <w:rtl w:val="0"/>
              </w:rPr>
            </w:r>
          </w:p>
        </w:tc>
        <w:tc>
          <w:tcPr>
            <w:vAlign w:val="center"/>
          </w:tcPr>
          <w:p w:rsidR="00000000" w:rsidDel="00000000" w:rsidP="00000000" w:rsidRDefault="00000000" w:rsidRPr="00000000" w14:paraId="00000047">
            <w:pPr>
              <w:rPr/>
            </w:pPr>
            <w:r w:rsidDel="00000000" w:rsidR="00000000" w:rsidRPr="00000000">
              <w:rPr>
                <w:rtl w:val="0"/>
              </w:rPr>
            </w:r>
          </w:p>
        </w:tc>
      </w:tr>
      <w:tr>
        <w:trPr>
          <w:trHeight w:val="365" w:hRule="atLeast"/>
        </w:trPr>
        <w:tc>
          <w:tcPr>
            <w:shd w:fill="b7b7b7" w:val="clear"/>
            <w:vAlign w:val="center"/>
          </w:tcPr>
          <w:p w:rsidR="00000000" w:rsidDel="00000000" w:rsidP="00000000" w:rsidRDefault="00000000" w:rsidRPr="00000000" w14:paraId="00000048">
            <w:pPr>
              <w:rPr/>
            </w:pPr>
            <w:r w:rsidDel="00000000" w:rsidR="00000000" w:rsidRPr="00000000">
              <w:rPr>
                <w:rtl w:val="0"/>
              </w:rPr>
            </w:r>
          </w:p>
        </w:tc>
        <w:tc>
          <w:tcPr>
            <w:vAlign w:val="center"/>
          </w:tcPr>
          <w:p w:rsidR="00000000" w:rsidDel="00000000" w:rsidP="00000000" w:rsidRDefault="00000000" w:rsidRPr="00000000" w14:paraId="00000049">
            <w:pPr>
              <w:rPr/>
            </w:pPr>
            <w:r w:rsidDel="00000000" w:rsidR="00000000" w:rsidRPr="00000000">
              <w:rPr>
                <w:rtl w:val="0"/>
              </w:rPr>
            </w:r>
          </w:p>
        </w:tc>
        <w:tc>
          <w:tcPr>
            <w:vAlign w:val="center"/>
          </w:tcPr>
          <w:p w:rsidR="00000000" w:rsidDel="00000000" w:rsidP="00000000" w:rsidRDefault="00000000" w:rsidRPr="00000000" w14:paraId="0000004A">
            <w:pPr>
              <w:rPr/>
            </w:pPr>
            <w:r w:rsidDel="00000000" w:rsidR="00000000" w:rsidRPr="00000000">
              <w:rPr>
                <w:rtl w:val="0"/>
              </w:rPr>
            </w:r>
          </w:p>
        </w:tc>
        <w:tc>
          <w:tcPr>
            <w:vAlign w:val="center"/>
          </w:tcPr>
          <w:p w:rsidR="00000000" w:rsidDel="00000000" w:rsidP="00000000" w:rsidRDefault="00000000" w:rsidRPr="00000000" w14:paraId="0000004B">
            <w:pPr>
              <w:rPr/>
            </w:pPr>
            <w:r w:rsidDel="00000000" w:rsidR="00000000" w:rsidRPr="00000000">
              <w:rPr>
                <w:rtl w:val="0"/>
              </w:rPr>
            </w:r>
          </w:p>
        </w:tc>
      </w:tr>
      <w:tr>
        <w:trPr>
          <w:trHeight w:val="349.98046875" w:hRule="atLeast"/>
        </w:trPr>
        <w:tc>
          <w:tcPr>
            <w:shd w:fill="b7b7b7" w:val="clear"/>
            <w:vAlign w:val="center"/>
          </w:tcPr>
          <w:p w:rsidR="00000000" w:rsidDel="00000000" w:rsidP="00000000" w:rsidRDefault="00000000" w:rsidRPr="00000000" w14:paraId="0000004C">
            <w:pPr>
              <w:rPr/>
            </w:pPr>
            <w:r w:rsidDel="00000000" w:rsidR="00000000" w:rsidRPr="00000000">
              <w:rPr>
                <w:rtl w:val="0"/>
              </w:rPr>
            </w:r>
          </w:p>
        </w:tc>
        <w:tc>
          <w:tcPr>
            <w:vAlign w:val="center"/>
          </w:tcPr>
          <w:p w:rsidR="00000000" w:rsidDel="00000000" w:rsidP="00000000" w:rsidRDefault="00000000" w:rsidRPr="00000000" w14:paraId="0000004D">
            <w:pPr>
              <w:rPr/>
            </w:pPr>
            <w:r w:rsidDel="00000000" w:rsidR="00000000" w:rsidRPr="00000000">
              <w:rPr>
                <w:rtl w:val="0"/>
              </w:rPr>
            </w:r>
          </w:p>
        </w:tc>
        <w:tc>
          <w:tcPr>
            <w:vAlign w:val="center"/>
          </w:tcPr>
          <w:p w:rsidR="00000000" w:rsidDel="00000000" w:rsidP="00000000" w:rsidRDefault="00000000" w:rsidRPr="00000000" w14:paraId="0000004E">
            <w:pPr>
              <w:jc w:val="right"/>
              <w:rPr/>
            </w:pPr>
            <w:r w:rsidDel="00000000" w:rsidR="00000000" w:rsidRPr="00000000">
              <w:rPr>
                <w:rtl w:val="0"/>
              </w:rPr>
              <w:t xml:space="preserve">Sum dager</w:t>
            </w:r>
          </w:p>
        </w:tc>
        <w:tc>
          <w:tcPr>
            <w:vAlign w:val="center"/>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rtl w:val="0"/>
        </w:rPr>
      </w:r>
    </w:p>
    <w:tbl>
      <w:tblPr>
        <w:tblStyle w:val="Table4"/>
        <w:tblW w:w="964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105"/>
        <w:gridCol w:w="3315"/>
        <w:tblGridChange w:id="0">
          <w:tblGrid>
            <w:gridCol w:w="3225"/>
            <w:gridCol w:w="3105"/>
            <w:gridCol w:w="331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Dato</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Underskrift elev</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Underskrift foresatte</w:t>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18"/>
          <w:szCs w:val="18"/>
          <w:vertAlign w:val="baseline"/>
        </w:rPr>
      </w:pPr>
      <w:r w:rsidDel="00000000" w:rsidR="00000000" w:rsidRPr="00000000">
        <w:rPr>
          <w:rtl w:val="0"/>
        </w:rPr>
      </w:r>
    </w:p>
    <w:p w:rsidR="00000000" w:rsidDel="00000000" w:rsidP="00000000" w:rsidRDefault="00000000" w:rsidRPr="00000000" w14:paraId="0000005C">
      <w:pPr>
        <w:rPr>
          <w:sz w:val="18"/>
          <w:szCs w:val="18"/>
          <w:vertAlign w:val="baseline"/>
        </w:rPr>
      </w:pPr>
      <w:r w:rsidDel="00000000" w:rsidR="00000000" w:rsidRPr="00000000">
        <w:rPr>
          <w:rtl w:val="0"/>
        </w:rPr>
      </w:r>
    </w:p>
    <w:sectPr>
      <w:headerReference r:id="rId6" w:type="default"/>
      <w:pgSz w:h="16838" w:w="11906" w:orient="portrait"/>
      <w:pgMar w:bottom="425" w:top="1304" w:left="1361" w:right="11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-298449</wp:posOffset>
          </wp:positionV>
          <wp:extent cx="1312227" cy="43616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2227" cy="4361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